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7A66" w:rsidR="195F7A66" w:rsidRPr="195F7A66" w:rsidP="195F7A66">
      <w:pPr>
        <w:pStyle w:val="ReportElementTitle"/>
        <w:color w:val="666666"/>
      </w:pPr>
      <w:r w:rsidRPr="195F7A66">
        <w:rPr>
          <w:lang w:val="en-US"/>
        </w:rPr>
        <w:t>Research outputs</w:t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3D-Punktwolkenbasierte Umgebungserfassung für die Detektion klimarelevanter Immobilienparameter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 xml:space="preserve">Paffenholz, J.-A., Eltner, A., Dingerdissen, U., Flatt, H., Fast, H., Loges, S., Ostrau, S., </w:t>
      </w:r>
      <w:r w:rsidRPr="195F7A66">
        <w:rPr>
          <w:lang w:val="en-US"/>
        </w:rPr>
        <w:t>Soot, M.</w:t>
      </w:r>
      <w:r w:rsidRPr="195F7A66">
        <w:rPr>
          <w:lang w:val="en-US"/>
        </w:rPr>
        <w:t xml:space="preserve"> &amp; </w:t>
      </w:r>
      <w:r w:rsidRPr="195F7A66">
        <w:rPr>
          <w:lang w:val="en-US"/>
        </w:rPr>
        <w:t>Weitkamp, A.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2022</w:t>
      </w:r>
      <w:r w:rsidRPr="195F7A66">
        <w:rPr>
          <w:lang w:val="en-US"/>
        </w:rPr>
        <w:t xml:space="preserve">, </w:t>
      </w:r>
      <w:r w:rsidRPr="195F7A66">
        <w:rPr>
          <w:i/>
          <w:lang w:val="en-US"/>
        </w:rPr>
        <w:t>Terrestrisches Laserscanning 2022 (TLS 2022): Beiträge zum 214. DVW-Seminar am 8. und 9. Dezember 2022 in Fulda.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DVW e.V. – Gesellschaft für Geodäsie, Geoinformation und Landmanagement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Vol. 104</w:t>
      </w:r>
      <w:r w:rsidRPr="195F7A66">
        <w:rPr>
          <w:lang w:val="en-US"/>
        </w:rPr>
        <w:t xml:space="preserve">. </w:t>
      </w:r>
      <w:r w:rsidRPr="195F7A66">
        <w:rPr>
          <w:lang w:val="en-US"/>
        </w:rPr>
        <w:t>p. 187-197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11 p.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book/Conference proceedings/Anthology/Report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Chapter in book/Anthology/Report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Effects of local neighbourhood diversity on crown structure and productivity of individual trees in mature mixed-species forests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 xml:space="preserve">Georgi, L., Kunz, M., Fichtner, A., Reich, K. F., </w:t>
      </w: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, Maas, H.-G. &amp; </w:t>
      </w:r>
      <w:r w:rsidRPr="195F7A66">
        <w:rPr>
          <w:lang w:val="en-US"/>
        </w:rPr>
        <w:t>von Oheimb, G.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Dec 2021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 xml:space="preserve">In: </w:t>
      </w:r>
      <w:r w:rsidRPr="195F7A66">
        <w:rPr>
          <w:lang w:val="en-US"/>
        </w:rPr>
        <w:t>Forest ecosystems.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8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1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12 p.</w:t>
      </w:r>
      <w:r w:rsidRPr="195F7A66">
        <w:rPr>
          <w:lang w:val="en-US"/>
        </w:rPr>
        <w:t>, 26.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journal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Research article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peer-review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Boat-based mobile laser scanning for shoreline monitoring of large lakes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 xml:space="preserve">Schneider, D. &amp; </w:t>
      </w:r>
      <w:r w:rsidRPr="195F7A66">
        <w:rPr>
          <w:lang w:val="en-US"/>
        </w:rPr>
        <w:t>Blaskow, R.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28 Jun 2021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 xml:space="preserve">In: </w:t>
      </w:r>
      <w:r w:rsidRPr="195F7A66">
        <w:rPr>
          <w:lang w:val="en-US"/>
        </w:rPr>
        <w:t>The International Archives of the Photogrammetry, Remote Sensing and Spatial Information Sciences (ISPRS Archives).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43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B2-2021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p. 759-762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4 p.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journal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Conference article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Mobiles Laserscanning zur hochaufgelösten, genauen und vollständigen Erfassung von Seeufern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 xml:space="preserve">Schneider, D. &amp; </w:t>
      </w:r>
      <w:r w:rsidRPr="195F7A66">
        <w:rPr>
          <w:lang w:val="en-US"/>
        </w:rPr>
        <w:t>Blaskow, R.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2020</w:t>
      </w:r>
      <w:r w:rsidRPr="195F7A66">
        <w:rPr>
          <w:lang w:val="en-US"/>
        </w:rPr>
        <w:t xml:space="preserve">, </w:t>
      </w:r>
      <w:r w:rsidRPr="195F7A66">
        <w:rPr>
          <w:i/>
          <w:lang w:val="en-US"/>
        </w:rPr>
        <w:t>Dresdner Wasserbauliche Mitteilungen 63: Interdisziplinärer Wasserbau im digitalen Wandel.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book/Conference proceedings/Anthology/Report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Conference contribution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Untersuchungen zum Genauigkeitspotential des terrestrischen Laserscanners Leica BLK360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>Blaskow, R.</w:t>
      </w:r>
      <w:r w:rsidRPr="195F7A66">
        <w:rPr>
          <w:lang w:val="en-US"/>
        </w:rPr>
        <w:t xml:space="preserve">, Lindstaedt, M., Schneider, D. &amp; Kersten, T., </w:t>
      </w:r>
      <w:r w:rsidRPr="195F7A66">
        <w:rPr>
          <w:lang w:val="en-US"/>
        </w:rPr>
        <w:t>2018</w:t>
      </w:r>
      <w:r w:rsidRPr="195F7A66">
        <w:rPr>
          <w:lang w:val="en-US"/>
        </w:rPr>
        <w:t xml:space="preserve">, </w:t>
      </w:r>
      <w:r w:rsidRPr="195F7A66">
        <w:rPr>
          <w:i/>
          <w:lang w:val="en-US"/>
        </w:rPr>
        <w:t>Photogrammetrie - Laserscanning - Optische 3D-Messtechnik: Beiträge der Oldenburger 3D-Tage 2018.</w:t>
      </w:r>
      <w:r w:rsidRPr="195F7A66">
        <w:rPr>
          <w:lang w:val="en-US"/>
        </w:rPr>
        <w:t xml:space="preserve"> Luhmann, T. &amp; Schumacher, C. (eds.). </w:t>
      </w:r>
      <w:r w:rsidRPr="195F7A66">
        <w:rPr>
          <w:lang w:val="en-US"/>
        </w:rPr>
        <w:t>Wichmann-Verlag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book/Conference proceedings/Anthology/Report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Conference contribution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The TurbEFA Field Experiment—Measuring the Influence of a Forest Clearing on the Turbulent Wind Field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 xml:space="preserve">Queck, R., Bernhofer, C., </w:t>
      </w: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 &amp; Schlegel, F., </w:t>
      </w:r>
      <w:r w:rsidRPr="195F7A66">
        <w:rPr>
          <w:lang w:val="en-US"/>
        </w:rPr>
        <w:t>6 Apr 2016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 xml:space="preserve">In: </w:t>
      </w:r>
      <w:r w:rsidRPr="195F7A66">
        <w:rPr>
          <w:lang w:val="en-US"/>
        </w:rPr>
        <w:t>Boundary layer meteorology : an international journal of physical and biological processes in the atmospheric boundary layer.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2016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160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p. 397-423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26 p.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journal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Research article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peer-review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Automatic Retrieval of Skeletal Structures of Trees from Terrestrial Laser Scanner Data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 xml:space="preserve">Schilling, A., </w:t>
      </w:r>
      <w:r w:rsidRPr="195F7A66">
        <w:rPr>
          <w:lang w:val="en-US"/>
        </w:rPr>
        <w:t>2014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Types of thesis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Doctoral thesis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Automatische Extraktion von 3D-Baumparametern aus terrestrischen Laserscannerdaten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2013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Types of thesis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Doctoral thesis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Photogrammetrische Bestimmung von statischen und dynamischen Verformungsstrukturen von Einzelbäumen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 &amp; Stiel, B., </w:t>
      </w:r>
      <w:r w:rsidRPr="195F7A66">
        <w:rPr>
          <w:lang w:val="en-US"/>
        </w:rPr>
        <w:t>19 May 2010</w:t>
      </w:r>
      <w:r w:rsidRPr="195F7A66">
        <w:rPr>
          <w:lang w:val="en-US"/>
        </w:rPr>
        <w:t xml:space="preserve">, </w:t>
      </w:r>
      <w:r w:rsidRPr="195F7A66">
        <w:rPr>
          <w:i/>
          <w:lang w:val="en-US"/>
        </w:rPr>
        <w:t>Photogrammetrie - Laserscanning - Optische 3D-Messtechnik: Beiträge Oldenburger 3D-Tage 2010.</w:t>
      </w:r>
      <w:r w:rsidRPr="195F7A66">
        <w:rPr>
          <w:lang w:val="en-US"/>
        </w:rPr>
        <w:t xml:space="preserve"> Luhmann, T. &amp; Müller, C. (eds.). </w:t>
      </w:r>
      <w:r w:rsidRPr="195F7A66">
        <w:rPr>
          <w:lang w:val="en-US"/>
        </w:rPr>
        <w:t>Wichmann-Verlag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book/Conference proceedings/Anthology/Report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Conference contribution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Terrestrisches Laserscanning bei der Bauaufnahme des Dachwerkes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2008</w:t>
      </w:r>
      <w:r w:rsidRPr="195F7A66">
        <w:rPr>
          <w:lang w:val="en-US"/>
        </w:rPr>
        <w:t xml:space="preserve">, </w:t>
      </w:r>
      <w:r w:rsidRPr="195F7A66">
        <w:rPr>
          <w:i/>
          <w:lang w:val="en-US"/>
        </w:rPr>
        <w:t>Der Dom St. Petri in Bautzen. Projektbericht - Untersuchungen zur nachhaltigen Instandsetzung.: Schriftenreihe Stadtentwicklung und Denkmalpflege.</w:t>
      </w:r>
      <w:r w:rsidRPr="195F7A66">
        <w:rPr>
          <w:lang w:val="en-US"/>
        </w:rPr>
        <w:t xml:space="preserve"> Haseley, A. &amp; Stieler, A. (eds.). </w:t>
      </w:r>
      <w:r w:rsidRPr="195F7A66">
        <w:rPr>
          <w:lang w:val="en-US"/>
        </w:rPr>
        <w:t>TUDpress/Thelem Universitätsverlag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book/Conference proceedings/Anthology/Report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Chapter in book/Anthology/Report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Application of terrestrial laserscanners for the determination of forest inventory parameters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, Scheller, S., Keane, E., Mullooly, G. &amp; Mohan, F., </w:t>
      </w:r>
      <w:r w:rsidRPr="195F7A66">
        <w:rPr>
          <w:lang w:val="en-US"/>
        </w:rPr>
        <w:t>2006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 xml:space="preserve">In: </w:t>
      </w:r>
      <w:r w:rsidRPr="195F7A66">
        <w:rPr>
          <w:lang w:val="en-US"/>
        </w:rPr>
        <w:t>International Archives of the Photogrammetry, Remote Sensing and Spatial Information Sciences - ISPRS Archives.</w:t>
      </w:r>
      <w:r w:rsidRPr="195F7A66">
        <w:rPr>
          <w:lang w:val="en-US"/>
        </w:rPr>
        <w:t xml:space="preserve"> </w:t>
      </w:r>
      <w:r w:rsidRPr="195F7A66">
        <w:rPr>
          <w:lang w:val="en-US"/>
        </w:rPr>
        <w:t>2006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36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journal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Research article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peer-review</w:t>
      </w:r>
    </w:p>
    <w:p w:rsidRDefault="195F7A66" w:rsidR="195F7A66" w:rsidRPr="195F7A66" w:rsidP="195F7A66">
      <w:pPr/>
      <w:r w:rsidRPr="195F7A66">
        <w:rPr>
          <w:lang w:val="en-US"/>
        </w:rPr>
      </w:r>
    </w:p>
    <w:p w:rsidRDefault="195F7A66" w:rsidR="195F7A66" w:rsidRPr="195F7A66" w:rsidP="195F7A66">
      <w:pPr>
        <w:pStyle w:val="title"/>
        <w:color w:val="000000"/>
      </w:pPr>
      <w:r w:rsidRPr="195F7A66">
        <w:rPr>
          <w:lang w:val="en-US"/>
        </w:rPr>
        <w:t>Glättung von aus Laserscannerpunktwolken extrahierten Profilen</w:t>
      </w:r>
    </w:p>
    <w:p w:rsidRDefault="195F7A66" w:rsidR="195F7A66" w:rsidRPr="195F7A66" w:rsidP="195F7A66">
      <w:pPr>
        <w:pStyle w:val="body"/>
        <w:color w:val="000000"/>
      </w:pPr>
      <w:r w:rsidRPr="195F7A66">
        <w:rPr>
          <w:lang w:val="en-US"/>
        </w:rPr>
        <w:t>Bienert, A.</w:t>
      </w:r>
      <w:r w:rsidRPr="195F7A66">
        <w:rPr>
          <w:lang w:val="en-US"/>
        </w:rPr>
        <w:t xml:space="preserve">, </w:t>
      </w:r>
      <w:r w:rsidRPr="195F7A66">
        <w:rPr>
          <w:lang w:val="en-US"/>
        </w:rPr>
        <w:t>2006</w:t>
      </w:r>
      <w:r w:rsidRPr="195F7A66">
        <w:rPr>
          <w:lang w:val="en-US"/>
        </w:rPr>
        <w:t xml:space="preserve">, </w:t>
      </w:r>
      <w:r w:rsidRPr="195F7A66">
        <w:rPr>
          <w:i/>
          <w:lang w:val="en-US"/>
        </w:rPr>
        <w:t>Photogrammetrie - Laserscanning - Optische 3D-Messtechnik: Beiträge Oldenburger 3D-Tage 2006.</w:t>
      </w:r>
      <w:r w:rsidRPr="195F7A66">
        <w:rPr>
          <w:lang w:val="en-US"/>
        </w:rPr>
        <w:t xml:space="preserve"> Luhmann, T. &amp; Müller, C. (eds.).</w:t>
      </w:r>
    </w:p>
    <w:p w:rsidRDefault="195F7A66" w:rsidR="195F7A66" w:rsidRPr="195F7A66" w:rsidP="195F7A66">
      <w:pPr>
        <w:pStyle w:val="type"/>
        <w:color w:val="999999"/>
      </w:pPr>
      <w:r w:rsidRPr="195F7A66">
        <w:rPr>
          <w:lang w:val="en-US"/>
        </w:rPr>
        <w:t>Research output</w:t>
      </w:r>
      <w:r w:rsidRPr="195F7A66">
        <w:rPr>
          <w:lang w:val="en-US"/>
        </w:rPr>
        <w:t xml:space="preserve">: </w:t>
      </w:r>
      <w:r w:rsidRPr="195F7A66">
        <w:rPr>
          <w:lang w:val="en-US"/>
        </w:rPr>
        <w:t>Contribution to book/Conference proceedings/Anthology/Report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Conference contribution</w:t>
      </w:r>
      <w:r w:rsidRPr="195F7A66">
        <w:rPr>
          <w:lang w:val="en-US"/>
        </w:rPr>
        <w:t xml:space="preserve"> › </w:t>
      </w:r>
      <w:r w:rsidRPr="195F7A66">
        <w:rPr>
          <w:lang w:val="en-US"/>
        </w:rPr>
        <w:t>Contributed</w:t>
      </w:r>
    </w:p>
    <w:p w:rsidRDefault="195F7A66" w:rsidR="195F7A66" w:rsidRPr="195F7A66" w:rsidP="195F7A66">
      <w:pPr/>
      <w:r w:rsidRPr="195F7A6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2025-04-02T19:57:14Z</dcterms:created>
  <dc:creator>anonymous, forschungsinformationen@tu-dresden.de User</dc:creator>
  <dcterms:modified xsi:type="dcterms:W3CDTF">2025-04-02T19:57:14Z</dcterms:modified>
  <cp:revision>1</cp:revision>
</cp:coreProperties>
</file>