
<file path=[Content_Types].xml><?xml version="1.0" encoding="utf-8"?>
<Types xmlns="http://schemas.openxmlformats.org/package/2006/content-types">
  <Default ContentType="application/vnd.openxmlformats-package.relationships+xml" Extension="rels"/>
  <Default ContentType="application/xml" Extension="xml"/>
  <Override ContentType="application/vnd.openxmlformats-officedocument.extended-properties+xml" PartName="/docProps/app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ms-word.stylesWithEffects+xml" PartName="/word/stylesWithEffects.xml"/>
  <Override ContentType="application/vnd.openxmlformats-officedocument.theme+xml" PartName="/word/theme/theme1.xml"/>
  <Override ContentType="application/vnd.openxmlformats-officedocument.wordprocessingml.webSettings+xml" PartName="/word/webSettings.xml"/>
</Types>
</file>

<file path=_rels/.rels><?xml version="1.0" encoding="UTF-8" standalone="no"?><Relationships xmlns="http://schemas.openxmlformats.org/package/2006/relationships"><Relationship Id="rId1" Target="word/document.xml" Type="http://schemas.openxmlformats.org/officeDocument/2006/relationships/officeDocument"/><Relationship Id="rId2" Target="docProps/app.xml" Type="http://schemas.openxmlformats.org/officeDocument/2006/relationships/extended-properties"/><Relationship Id="rId3" Target="docProps/core.xml" Type="http://schemas.openxmlformats.org/package/2006/relationships/metadata/core-properties"/></Relationships>
</file>

<file path=word/document.xml><?xml version="1.0" encoding="utf-8"?>
<w:document xmlns:w="http://schemas.openxmlformats.org/wordprocessingml/2006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>
  <w:body>
    <w:p w:rsidRDefault="195E9564" w:rsidR="195E9564" w:rsidRPr="195E9564" w:rsidP="195E9564">
      <w:pPr>
        <w:pStyle w:val="ReportElementTitle"/>
        <w:color w:val="666666"/>
      </w:pPr>
      <w:r w:rsidRPr="195E9564">
        <w:rPr>
          <w:lang w:val="en-US"/>
        </w:rPr>
        <w:t>Publikationen</w:t>
      </w:r>
    </w:p>
    <w:p w:rsidRDefault="195E9564" w:rsidR="195E9564" w:rsidRPr="195E9564" w:rsidP="195E9564">
      <w:pPr>
        <w:pStyle w:val="body"/>
        <w:color w:val="000000"/>
      </w:pPr>
      <w:r w:rsidRPr="195E9564">
        <w:rPr>
          <w:lang w:val="en-US"/>
        </w:rPr>
        <w:t xml:space="preserve">Lupp G, Heuchele L, Pauli P, Wachler C, Siegrist D, Konold W, Wende W. 2012. </w:t>
      </w:r>
      <w:r w:rsidRPr="195E9564">
        <w:rPr>
          <w:lang w:val="en-US"/>
        </w:rPr>
        <w:t>Tourismusregionen als Modellregionen zur Entwicklung von Anpassungsstrategien im Kontext Biologische Vielfalt, Tourismus und Klimawandel</w:t>
      </w:r>
      <w:r w:rsidRPr="195E9564">
        <w:rPr>
          <w:lang w:val="en-US"/>
        </w:rPr>
        <w:t>. in Biodiversität und Klima - Vernetzung der Akteure in Deutschland VIII -. Ergebnisse und Dokumentation des 8. Workshops an der Internationalen Naturschutzakademie des Bundesamtes für Naturschutz, Insel Vilm, 31.08.-03.09.2011. S. 84-86.</w:t>
      </w:r>
    </w:p>
    <w:p w:rsidRDefault="195E9564" w:rsidR="195E9564" w:rsidRPr="195E9564" w:rsidP="195E9564">
      <w:pPr/>
      <w:r w:rsidRPr="195E9564">
        <w:rPr>
          <w:lang w:val="en-US"/>
        </w:rPr>
      </w:r>
    </w:p>
    <w:sectPr>
      <w:pgSz w:w="11906" w:h="16838"/>
      <w:pgMar w:top="1701" w:right="1134" w:bottom="1701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843C63"/>
    <w:multiLevelType w:val="singleLevel"/>
    <w:tmpl w:val="D896AF34"/>
    <w:lvl w:ilvl="0">
      <w:start w:val="1"/>
      <w:numFmt w:val="bullet"/>
      <w:lvlText w:val=""/>
      <w:lvlJc w:val="left"/>
      <w:pPr>
        <w:tabs>
          <w:tab w:val="num" w:pos="240"/>
        </w:tabs>
        <w:ind w:left="240" w:hanging="240"/>
      </w:pPr>
      <w:rPr>
        <w:rFonts w:ascii="Symbol" w:hAnsi="Symbol" w:hint="default"/>
      </w:rPr>
    </w:lvl>
  </w:abstractNum>
  <w:abstractNum w:abstractNumId="1">
    <w:nsid w:val="7D6265EE"/>
    <w:multiLevelType w:val="multilevel"/>
    <w:tmpl w:val="500C319C"/>
    <w:lvl w:ilvl="0">
      <w:start w:val="1"/>
      <w:numFmt w:val="decimal"/>
      <w:lvlText w:val="%1."/>
      <w:lvlJc w:val="left"/>
      <w:pPr>
        <w:tabs>
          <w:tab w:val="num" w:pos="240"/>
        </w:tabs>
        <w:ind w:left="240" w:hanging="240"/>
      </w:pPr>
    </w:lvl>
    <w:lvl w:ilvl="1">
      <w:start w:val="1"/>
      <w:numFmt w:val="decimal"/>
      <w:lvlText w:val="%2."/>
      <w:lvlJc w:val="left"/>
      <w:pPr>
        <w:tabs>
          <w:tab w:val="num" w:pos="480"/>
        </w:tabs>
        <w:ind w:left="480" w:hanging="24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2">
    <w:nsid w:val="4C7734EB"/>
    <w:multiLevelType w:val="multilevel"/>
    <w:tmpl w:val="04060025"/>
    <w:lvl w:ilvl="0">
      <w:start w:val="1"/>
      <w:numFmt w:val="decimal"/>
      <w:pStyle w:val="ReportElementTitle"/>
      <w:lvlText w:val="%1"/>
      <w:lvlJc w:val="left"/>
      <w:pPr>
        <w:ind w:left="360" w:hanging="360"/>
      </w:pPr>
    </w:lvl>
    <w:lvl w:ilvl="1">
      <w:start w:val="1"/>
      <w:numFmt w:val="decimal"/>
      <w:pStyle w:val="ReportElementTitleL2"/>
      <w:lvlText w:val="%1.%2"/>
      <w:lvlJc w:val="left"/>
      <w:pPr>
        <w:ind w:left="420" w:hanging="420"/>
      </w:p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w="http://schemas.openxmlformats.org/wordprocessingml/2006/main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14="http://schemas.microsoft.com/office/word/2010/wordml" xmlns:sl="http://schemas.openxmlformats.org/schemaLibrary/2006/main" mc:Ignorable="w14">
  <w:zoom w:percent="100"/>
  <w:defaultTabStop w:val="1304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760"/>
    <w:rsid w:val="00533B6D"/>
    <w:rsid w:val="00877760"/>
    <w:rsid w:val="195E95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w="http://schemas.openxmlformats.org/wordprocessingml/2006/main" xmlns:mc="http://schemas.openxmlformats.org/markup-compatibility/2006" xmlns:r="http://schemas.openxmlformats.org/officeDocument/2006/relationships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customStyle="1" w:styleId="strong">
    <w:name w:val="strong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CvHeaderStyleCentered">
    <w:name w:val="CvHeaderStyleCentered"/>
    <w:basedOn w:val="CvHeaderStyle"/>
    <w:uiPriority w:val="1"/>
    <w:unhideWhenUsed/>
    <w:qFormat/>
    <w:pPr>
      <w:keepNext/>
      <w:keepLines/>
      <w:spacing w:before="240" w:after="40"/>
      <w:jc w:val="center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h3">
    <w:name w:val="h3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body">
    <w:name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itle">
    <w:name w:val="title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ype">
    <w:name w:val="typ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999999"/>
      <w:sz w:val="18"/>
      <w:szCs w:val="18"/>
    </w:rPr>
  </w:style>
  <w:style w:type="paragraph" w:customStyle="1" w:styleId="ReportDefault">
    <w:name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dt">
    <w:name w:val="dt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CvHeaderStyle">
    <w:name w:val="CvHeaderStyle"/>
    <w:basedOn w:val="ReportDefault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24"/>
      <w:szCs w:val="24"/>
    </w:rPr>
  </w:style>
  <w:style w:type="paragraph" w:customStyle="1" w:styleId="CvTextStyle">
    <w:name w:val="CvTextStyle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Level2">
    <w:name w:val="NIHBiosketchHeaderStyleLevel2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ListGroupingTitle2">
    <w:name w:val="ListGroupingTitle2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666666"/>
      <w:sz w:val="22"/>
      <w:szCs w:val="22"/>
    </w:rPr>
  </w:style>
  <w:style w:type="paragraph" w:customStyle="1" w:styleId="ListGroupingTitle1">
    <w:name w:val="ListGroupingTitle1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26"/>
      <w:szCs w:val="26"/>
    </w:rPr>
  </w:style>
  <w:style w:type="paragraph" w:customStyle="1" w:styleId="TableHeaderDimmed">
    <w:name w:val="TableHeaderDimmed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6"/>
      <w:szCs w:val="16"/>
    </w:rPr>
  </w:style>
  <w:style w:type="paragraph" w:customStyle="1" w:styleId="ListGroupingTitle3">
    <w:name w:val="ListGroupingTitle3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Description">
    <w:name w:val="ReportDescriptio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character" w:customStyle="1" w:styleId="properties_label">
    <w:name w:val="properties_label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666666"/>
      <w:sz w:val="18"/>
      <w:szCs w:val="18"/>
    </w:rPr>
  </w:style>
  <w:style w:type="paragraph" w:customStyle="1" w:styleId="b">
    <w:name w:val="b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TableHeader">
    <w:name w:val="TableHeader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paragraph" w:customStyle="1" w:styleId="ReportElementTitle">
    <w:name w:val="ReportElementTitle"/>
    <w:basedOn w:val="ReportDefault"/>
    <w:uiPriority w:val="1"/>
    <w:unhideWhenUsed/>
    <w:qFormat/>
    <w:pPr>
      <w:keepNext/>
      <w:keepLines/>
      <w:spacing w:before="300" w:after="0"/>
      <w:jc w:val="left"/>
      <w:textAlignment w:val="top"/>
      <w:outlineLvl w:val="1"/>
    </w:pPr>
    <w:rPr>
      <w:rFonts w:ascii="Arial" w:hAnsi="Arial" w:cs="Arial"/>
      <w:b/>
      <w:color w:val="666666"/>
      <w:sz w:val="18"/>
      <w:szCs w:val="18"/>
    </w:rPr>
  </w:style>
  <w:style w:type="paragraph" w:customStyle="1" w:styleId="em">
    <w:name w:val="em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i">
    <w:name w:val="i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paragraph" w:customStyle="1" w:styleId="TableColumn">
    <w:name w:val="TableColumn"/>
    <w:basedOn w:val="ReportDefault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ReportElementTitleL2">
    <w:name w:val="ReportElementTitleL2"/>
    <w:basedOn w:val="ReportElementTitle"/>
    <w:uiPriority w:val="1"/>
    <w:unhideWhenUsed/>
    <w:qFormat/>
    <w:pPr>
      <w:keepNext/>
      <w:keepLines/>
      <w:spacing w:before="200" w:after="0"/>
      <w:jc w:val="left"/>
      <w:textAlignment w:val="top"/>
      <w:outlineLvl w:val="2"/>
    </w:pPr>
    <w:rPr>
      <w:rFonts w:ascii="Arial" w:hAnsi="Arial" w:cs="Arial"/>
      <w:b/>
      <w:color w:val="666666"/>
      <w:sz w:val="18"/>
      <w:szCs w:val="18"/>
    </w:rPr>
  </w:style>
  <w:style w:type="paragraph" w:customStyle="1" w:styleId="p">
    <w:name w:val="p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d">
    <w:name w:val="td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tenkSubHeaderStyle">
    <w:name w:val="tenkSubHeaderStyle"/>
    <w:basedOn w:val="CvHeaderStyle"/>
    <w:uiPriority w:val="1"/>
    <w:unhideWhenUsed/>
    <w:qFormat/>
    <w:pPr>
      <w:keepNext/>
      <w:keepLines/>
      <w:spacing w:before="120" w:after="0"/>
      <w:jc w:val="left"/>
      <w:textAlignment w:val="top"/>
    </w:pPr>
    <w:rPr>
      <w:rFonts w:ascii="Arial" w:hAnsi="Arial" w:cs="Arial"/>
      <w:i/>
      <w:color w:val="000000"/>
      <w:sz w:val="18"/>
      <w:szCs w:val="18"/>
    </w:rPr>
  </w:style>
  <w:style w:type="character" w:customStyle="1" w:styleId="ReportTitle">
    <w:name w:val="ReportTitle"/>
    <w:basedOn w:val="ReportDefault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color w:val="000000"/>
      <w:sz w:val="24"/>
      <w:szCs w:val="24"/>
    </w:rPr>
  </w:style>
  <w:style w:type="paragraph" w:customStyle="1" w:styleId="subheader">
    <w:name w:val="subheader"/>
    <w:basedOn w:val="body"/>
    <w:uiPriority w:val="1"/>
    <w:unhideWhenUsed/>
    <w:qFormat/>
    <w:pPr>
      <w:keepNext/>
      <w:keepLines/>
      <w:spacing w:before="200" w:after="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character" w:customStyle="1" w:styleId="properties_value">
    <w:name w:val="properties_value"/>
    <w:basedOn w:val="body"/>
    <w:uiPriority w:val="1"/>
    <w:unhideWhenUsed/>
    <w:qFormat/>
    <w:pPr>
      <w:keepNext/>
      <w:keepLines/>
      <w:spacing w:before="0" w:after="0"/>
      <w:jc w:val="lef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CvTextStyleRight">
    <w:name w:val="CvTextStyleRight"/>
    <w:basedOn w:val="ReportDefault"/>
    <w:uiPriority w:val="1"/>
    <w:unhideWhenUsed/>
    <w:qFormat/>
    <w:pPr>
      <w:keepNext/>
      <w:keepLines/>
      <w:spacing w:before="0" w:after="0"/>
      <w:jc w:val="right"/>
      <w:textAlignment w:val="top"/>
    </w:pPr>
    <w:rPr>
      <w:rFonts w:ascii="Arial" w:hAnsi="Arial" w:cs="Arial"/>
      <w:color w:val="000000"/>
      <w:sz w:val="18"/>
      <w:szCs w:val="18"/>
    </w:rPr>
  </w:style>
  <w:style w:type="paragraph" w:customStyle="1" w:styleId="NIHBiosketchHeaderStyle">
    <w:name w:val="NIHBiosketchHeaderStyle"/>
    <w:basedOn w:val="CvHeaderStyle"/>
    <w:uiPriority w:val="1"/>
    <w:unhideWhenUsed/>
    <w:qFormat/>
    <w:pPr>
      <w:keepNext/>
      <w:keepLines/>
      <w:spacing w:before="240" w:after="40"/>
      <w:jc w:val="left"/>
      <w:textAlignment w:val="top"/>
    </w:pPr>
    <w:rPr>
      <w:rFonts w:ascii="Arial" w:hAnsi="Arial" w:cs="Arial"/>
      <w:b/>
      <w:color w:val="000000"/>
      <w:sz w:val="18"/>
      <w:szCs w:val="18"/>
    </w:rPr>
  </w:style>
  <w:style w:type="table" w:styleId="PureLayoutTableStyle">
    <w:name w:val="Pure Layout Table Style"/>
    <w:uiPriority w:val="1"/>
    <w:pPr>
      <w:spacing w:after="0" w:line="240" w:lineRule="auto"/>
    </w:pPr>
    <w:rPr>
      <w:color w:val="000000" w:themeColor="text1"/>
    </w:rPr>
    <w:tblPr>
      <w:tblLayout w:type="fixed"/>
      <w:tblStyleRowBandSize w:val="0"/>
      <w:tblStyleColBandSize w:val="0"/>
      <w:tblInd w:w="0" w:type="dxa"/>
      <w:tblCellMar>
        <w:top w:w="40" w:type="dxa"/>
        <w:left w:w="108" w:type="dxa"/>
        <w:bottom w:w="40" w:type="dxa"/>
        <w:right w:w="108" w:type="dxa"/>
      </w:tblCellMar>
    </w:tblPr>
    <w:tcPr>
      <w:vAlign w:val="center"/>
    </w:tcPr>
  </w:style>
  <w:style w:type="table" w:styleId="PureReportTableStyle">
    <w:name w:val="Pure Report Table Style"/>
    <w:uiPriority w:val="1"/>
    <w:pPr>
      <w:spacing w:after="0" w:line="240" w:lineRule="auto"/>
    </w:pPr>
    <w:rPr>
      <w:color w:val="000000" w:themeColor="text1"/>
    </w:rPr>
    <w:tblPr>
      <w:tblStyleRowBandSize w:val="0"/>
      <w:tblStyleColBandSize w:val="0"/>
      <w:tblInd w:w="0" w:type="dxa"/>
      <w:tblCellMar>
        <w:top w:w="60" w:type="dxa"/>
        <w:left w:w="108" w:type="dxa"/>
        <w:bottom w:w="60" w:type="dxa"/>
        <w:right w:w="108" w:type="dxa"/>
      </w:tblCellMar>
    </w:tblPr>
    <w:tblStylePr w:type="firstRow"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tblPr/>
      <w:tcPr>
        <w:tcBorders>
          <w:top w:val="nil"/>
          <w:bottom w:val="single" w:sz="8" w:space="0" w:color="000000" w:themeColor="text1"/>
        </w:tcBorders>
      </w:tcPr>
    </w:tblStyle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da-DK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no"?><Relationships xmlns="http://schemas.openxmlformats.org/package/2006/relationships"><Relationship Id="rId1" Target="styles.xml" Type="http://schemas.openxmlformats.org/officeDocument/2006/relationships/styles"/><Relationship Id="rId2" Target="stylesWithEffects.xml" Type="http://schemas.microsoft.com/office/2007/relationships/stylesWithEffects"/><Relationship Id="rId3" Target="settings.xml" Type="http://schemas.openxmlformats.org/officeDocument/2006/relationships/settings"/><Relationship Id="rId4" Target="webSettings.xml" Type="http://schemas.openxmlformats.org/officeDocument/2006/relationships/webSettings"/><Relationship Id="rId5" Target="fontTable.xml" Type="http://schemas.openxmlformats.org/officeDocument/2006/relationships/fontTable"/><Relationship Id="rId6" Target="theme/theme1.xml" Type="http://schemas.openxmlformats.org/officeDocument/2006/relationships/theme"/><Relationship Id="rId7" Target="numbering.xml" Type="http://schemas.openxmlformats.org/officeDocument/2006/relationships/numbering"/></Relationships>
</file>

<file path=word/theme/theme1.xml><?xml version="1.0" encoding="utf-8"?>
<a:theme xmlns:a="http://schemas.openxmlformats.org/drawingml/2006/main" name="Kontortema">
  <a:themeElements>
    <a:clrScheme name="Kont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ont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ont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0</Characters>
  <Application>Pure4 report generator</Application>
  <DocSecurity>0</DocSecurity>
  <Lines>0</Lines>
  <Paragraphs>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xsi="http://www.w3.org/2001/XMLSchema-instance">
  <dcterms:created xsi:type="dcterms:W3CDTF">2025-03-31T01:15:01Z</dcterms:created>
  <dc:creator>anonymous, forschungsinformationen@tu-dresden.de Nutzer:in</dc:creator>
  <dcterms:modified xsi:type="dcterms:W3CDTF">2025-03-31T01:15:01Z</dcterms:modified>
  <cp:revision>1</cp:revision>
</cp:coreProperties>
</file>